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78" w:rsidRPr="00197D78" w:rsidRDefault="00197D78" w:rsidP="00C76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D78">
        <w:rPr>
          <w:rFonts w:ascii="Times New Roman" w:hAnsi="Times New Roman" w:cs="Times New Roman"/>
          <w:sz w:val="24"/>
          <w:szCs w:val="24"/>
        </w:rPr>
        <w:t>УТВЕРЖДАЮ</w:t>
      </w:r>
    </w:p>
    <w:p w:rsidR="00197D78" w:rsidRPr="00197D78" w:rsidRDefault="00197D78" w:rsidP="00C76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D78">
        <w:rPr>
          <w:rFonts w:ascii="Times New Roman" w:hAnsi="Times New Roman" w:cs="Times New Roman"/>
          <w:sz w:val="24"/>
          <w:szCs w:val="24"/>
        </w:rPr>
        <w:t>Проректор по ЛР и ПДО</w:t>
      </w:r>
    </w:p>
    <w:p w:rsidR="00197D78" w:rsidRPr="00197D78" w:rsidRDefault="00197D78" w:rsidP="00C76D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97D78">
        <w:rPr>
          <w:rFonts w:ascii="Times New Roman" w:hAnsi="Times New Roman" w:cs="Times New Roman"/>
          <w:sz w:val="24"/>
          <w:szCs w:val="24"/>
        </w:rPr>
        <w:t>_________________</w:t>
      </w:r>
      <w:r w:rsidR="006E636F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="006E63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О. А. Ковалев</w:t>
      </w:r>
    </w:p>
    <w:p w:rsidR="00197D78" w:rsidRPr="00197D78" w:rsidRDefault="00197D78" w:rsidP="006F6C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D7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C7053" w:rsidRDefault="00197D78" w:rsidP="006F6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78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</w:t>
      </w:r>
      <w:r w:rsidR="00656348">
        <w:rPr>
          <w:rFonts w:ascii="Times New Roman" w:hAnsi="Times New Roman" w:cs="Times New Roman"/>
          <w:sz w:val="24"/>
          <w:szCs w:val="24"/>
        </w:rPr>
        <w:t xml:space="preserve"> </w:t>
      </w:r>
      <w:r w:rsidR="000C7053">
        <w:rPr>
          <w:rFonts w:ascii="Times New Roman" w:hAnsi="Times New Roman" w:cs="Times New Roman"/>
          <w:sz w:val="24"/>
          <w:szCs w:val="24"/>
        </w:rPr>
        <w:t>непрерывного медицинского образования (НМО)</w:t>
      </w:r>
    </w:p>
    <w:p w:rsidR="000C7053" w:rsidRDefault="000C7053" w:rsidP="006F6C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врачей</w:t>
      </w:r>
    </w:p>
    <w:p w:rsidR="00197D78" w:rsidRDefault="00C96B75" w:rsidP="006F6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804A0">
        <w:rPr>
          <w:rFonts w:ascii="Times New Roman" w:hAnsi="Times New Roman"/>
          <w:sz w:val="24"/>
          <w:szCs w:val="24"/>
        </w:rPr>
        <w:t>Диффузные паренхиматозные заболевания, редкие и врожденные болезни легких</w:t>
      </w:r>
      <w:r w:rsidRPr="00E225FF">
        <w:rPr>
          <w:rFonts w:ascii="Times New Roman" w:hAnsi="Times New Roman"/>
          <w:sz w:val="24"/>
          <w:szCs w:val="24"/>
        </w:rPr>
        <w:t xml:space="preserve">» 36 ч </w:t>
      </w:r>
      <w:r w:rsidR="00197D78" w:rsidRPr="006F6C70">
        <w:rPr>
          <w:rFonts w:ascii="Times New Roman" w:hAnsi="Times New Roman" w:cs="Times New Roman"/>
          <w:sz w:val="24"/>
          <w:szCs w:val="24"/>
        </w:rPr>
        <w:t>по специальности «</w:t>
      </w:r>
      <w:r w:rsidR="0081406C">
        <w:rPr>
          <w:rFonts w:ascii="Times New Roman" w:hAnsi="Times New Roman" w:cs="Times New Roman"/>
          <w:sz w:val="24"/>
          <w:szCs w:val="24"/>
        </w:rPr>
        <w:t>Пульмонология</w:t>
      </w:r>
      <w:r w:rsidR="00197D78" w:rsidRPr="006F6C70">
        <w:rPr>
          <w:rFonts w:ascii="Times New Roman" w:hAnsi="Times New Roman" w:cs="Times New Roman"/>
          <w:sz w:val="24"/>
          <w:szCs w:val="24"/>
        </w:rPr>
        <w:t>»</w:t>
      </w:r>
    </w:p>
    <w:p w:rsidR="00DA293D" w:rsidRPr="006F6C70" w:rsidRDefault="00DA293D" w:rsidP="006F6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681"/>
        <w:gridCol w:w="2364"/>
        <w:gridCol w:w="8541"/>
      </w:tblGrid>
      <w:tr w:rsidR="0025451A" w:rsidRPr="008D310D" w:rsidTr="00156F45">
        <w:trPr>
          <w:trHeight w:val="1158"/>
        </w:trPr>
        <w:tc>
          <w:tcPr>
            <w:tcW w:w="2155" w:type="dxa"/>
            <w:vAlign w:val="center"/>
          </w:tcPr>
          <w:p w:rsidR="0025451A" w:rsidRPr="008D310D" w:rsidRDefault="0025451A" w:rsidP="00DC398D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дополнительной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0C7053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НМО</w:t>
            </w:r>
          </w:p>
        </w:tc>
        <w:tc>
          <w:tcPr>
            <w:tcW w:w="1681" w:type="dxa"/>
            <w:vAlign w:val="center"/>
          </w:tcPr>
          <w:p w:rsidR="0025451A" w:rsidRPr="008D310D" w:rsidRDefault="0025451A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br/>
              <w:t>слушателей</w:t>
            </w:r>
          </w:p>
        </w:tc>
        <w:tc>
          <w:tcPr>
            <w:tcW w:w="2368" w:type="dxa"/>
            <w:vAlign w:val="center"/>
          </w:tcPr>
          <w:p w:rsidR="0025451A" w:rsidRPr="008D310D" w:rsidRDefault="0025451A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0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25451A" w:rsidRPr="008D310D" w:rsidRDefault="0025451A" w:rsidP="00E03ACE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8582" w:type="dxa"/>
            <w:vAlign w:val="center"/>
          </w:tcPr>
          <w:p w:rsidR="0025451A" w:rsidRPr="008D310D" w:rsidRDefault="0025451A" w:rsidP="00DA293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25451A" w:rsidRPr="008D310D" w:rsidTr="00156F45">
        <w:trPr>
          <w:trHeight w:val="1271"/>
        </w:trPr>
        <w:tc>
          <w:tcPr>
            <w:tcW w:w="2155" w:type="dxa"/>
          </w:tcPr>
          <w:p w:rsidR="0025451A" w:rsidRDefault="0025451A" w:rsidP="00DA293D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6E636F" w:rsidRPr="008D310D" w:rsidRDefault="006E636F" w:rsidP="0068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6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4A0">
              <w:rPr>
                <w:rFonts w:ascii="Times New Roman" w:hAnsi="Times New Roman"/>
                <w:sz w:val="24"/>
                <w:szCs w:val="24"/>
              </w:rPr>
              <w:t>Диффузные паренхиматозные заболевания, редкие и врожденные болезни легких</w:t>
            </w:r>
            <w:r w:rsidR="006804A0" w:rsidRPr="006F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A1" w:rsidRPr="006B49CF">
              <w:t>(</w:t>
            </w:r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 xml:space="preserve">интерстициальные пневмонии,  легочные </w:t>
            </w:r>
            <w:proofErr w:type="spellStart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>гранулематозы</w:t>
            </w:r>
            <w:proofErr w:type="spellEnd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05A1" w:rsidRPr="006F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06C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  <w:r w:rsidRPr="006F6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vAlign w:val="center"/>
          </w:tcPr>
          <w:p w:rsidR="0025451A" w:rsidRPr="008D310D" w:rsidRDefault="0025451A" w:rsidP="0081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Врачи – </w:t>
            </w:r>
            <w:r w:rsidR="0081406C">
              <w:rPr>
                <w:rFonts w:ascii="Times New Roman" w:hAnsi="Times New Roman" w:cs="Times New Roman"/>
                <w:sz w:val="24"/>
                <w:szCs w:val="24"/>
              </w:rPr>
              <w:t>пульмонологи</w:t>
            </w:r>
          </w:p>
        </w:tc>
        <w:tc>
          <w:tcPr>
            <w:tcW w:w="2368" w:type="dxa"/>
            <w:vAlign w:val="center"/>
          </w:tcPr>
          <w:p w:rsidR="0025451A" w:rsidRPr="008D310D" w:rsidRDefault="0025451A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</w:t>
            </w:r>
            <w:r w:rsidR="000C7053" w:rsidRPr="008D3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03A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451A" w:rsidRPr="008D310D" w:rsidRDefault="0025451A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Формы обучения:</w:t>
            </w:r>
          </w:p>
          <w:p w:rsidR="0025451A" w:rsidRDefault="0025451A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r w:rsidR="00156F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истанционная</w:t>
            </w:r>
            <w:proofErr w:type="spellEnd"/>
          </w:p>
          <w:p w:rsidR="001531F4" w:rsidRPr="008D310D" w:rsidRDefault="001531F4" w:rsidP="00E03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ч, дистанционно -18 ч)</w:t>
            </w:r>
          </w:p>
        </w:tc>
        <w:tc>
          <w:tcPr>
            <w:tcW w:w="8582" w:type="dxa"/>
          </w:tcPr>
          <w:p w:rsidR="0025451A" w:rsidRPr="008D310D" w:rsidRDefault="0025451A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A29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компетенций, необходимых для</w:t>
            </w:r>
            <w:r w:rsidR="00C17EF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и повышения профессионального уровня в рамках имеющейся квалификации</w:t>
            </w:r>
            <w:r w:rsidR="009A1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51A" w:rsidRPr="00DA293D" w:rsidRDefault="0025451A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  <w:r w:rsidR="005034B0" w:rsidRPr="00DA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5451A" w:rsidRDefault="008D310D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реализации дополнительной профессиональной образовательной программы повышения квалификации врачей</w:t>
            </w:r>
            <w:proofErr w:type="gramEnd"/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усовершенствованы следующие профессиональные компетенции (далее ПК):</w:t>
            </w:r>
          </w:p>
          <w:p w:rsidR="00F50788" w:rsidRPr="00C35553" w:rsidRDefault="00F50788" w:rsidP="0065634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к </w:t>
            </w:r>
            <w:r w:rsidR="006A280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своевременной диагностике заболеваний 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656348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комплекса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  <w:r w:rsidR="00BF1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12C7" w:rsidRPr="00C35553">
              <w:rPr>
                <w:rFonts w:ascii="Times New Roman" w:hAnsi="Times New Roman" w:cs="Times New Roman"/>
                <w:sz w:val="24"/>
                <w:szCs w:val="24"/>
              </w:rPr>
              <w:t>с учетом Международной статистической классификации болезней и проблем, связанных со здоровьем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(ПК-1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50788" w:rsidRDefault="00F50788" w:rsidP="0065634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готовность, использовать </w:t>
            </w:r>
            <w:r w:rsidR="002E15A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535E29">
              <w:rPr>
                <w:rFonts w:ascii="Times New Roman" w:hAnsi="Times New Roman" w:cs="Times New Roman"/>
                <w:sz w:val="24"/>
                <w:szCs w:val="24"/>
              </w:rPr>
              <w:t>методики клинического, лабораторного, инструментального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целью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9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04041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и сопутствующих заболеваний</w:t>
            </w:r>
            <w:r w:rsidR="00BF1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C7" w:rsidRPr="00C35553">
              <w:rPr>
                <w:rFonts w:ascii="Times New Roman" w:hAnsi="Times New Roman" w:cs="Times New Roman"/>
                <w:sz w:val="24"/>
                <w:szCs w:val="24"/>
              </w:rPr>
              <w:t>неотложных и угрожающих жизни состояний</w:t>
            </w:r>
            <w:r w:rsidR="00BF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(ПК-2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64C2" w:rsidRDefault="00040412" w:rsidP="0065634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назначать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адекватное 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>лечение больны</w:t>
            </w:r>
            <w:r w:rsidR="00A41E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8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 xml:space="preserve">диффузными паренхиматозными </w:t>
            </w:r>
            <w:r w:rsidR="00A96088">
              <w:rPr>
                <w:rFonts w:ascii="Times New Roman" w:hAnsi="Times New Roman" w:cs="Times New Roman"/>
                <w:sz w:val="24"/>
                <w:szCs w:val="24"/>
              </w:rPr>
              <w:t>заболеваниями органов дыхания</w:t>
            </w:r>
            <w:r w:rsidR="006804A0">
              <w:rPr>
                <w:rFonts w:ascii="Times New Roman" w:hAnsi="Times New Roman" w:cs="Times New Roman"/>
                <w:sz w:val="24"/>
                <w:szCs w:val="24"/>
              </w:rPr>
              <w:t xml:space="preserve">, редкими и врожденными болезнями легких </w:t>
            </w:r>
            <w:r w:rsidR="00F50788">
              <w:rPr>
                <w:rFonts w:ascii="Times New Roman" w:hAnsi="Times New Roman" w:cs="Times New Roman"/>
                <w:sz w:val="24"/>
                <w:szCs w:val="24"/>
              </w:rPr>
              <w:t>(ПК-3</w:t>
            </w:r>
            <w:r w:rsidR="00F50788" w:rsidRPr="00C355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7B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788" w:rsidRDefault="00F50788" w:rsidP="0065634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 выполнять основные лечебные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7B64C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 представляющих непосредственную угрозу жизни,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 использовать методики их немедленного устранения,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противошоковые мероприятия (ПК-4</w:t>
            </w:r>
            <w:r w:rsidRPr="00C3555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50788" w:rsidRPr="008D310D" w:rsidRDefault="006B4F47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 готовность</w:t>
            </w:r>
            <w:r w:rsidRPr="001E6FF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реабилитационные мероприятия (медицинские, социальные, психологические)</w:t>
            </w:r>
            <w:r w:rsidR="003628CE">
              <w:rPr>
                <w:rFonts w:ascii="Times New Roman" w:hAnsi="Times New Roman" w:cs="Times New Roman"/>
                <w:sz w:val="24"/>
                <w:szCs w:val="24"/>
              </w:rPr>
              <w:t>, осуществлять профилактику</w:t>
            </w:r>
            <w:r w:rsidR="00183976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</w:t>
            </w:r>
            <w:r w:rsidR="0036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(ПК-</w:t>
            </w:r>
            <w:r w:rsidR="00362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E5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E4DE7" w:rsidRPr="008D310D" w:rsidRDefault="00FE4DE7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FE4DE7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и готовность </w:t>
            </w:r>
            <w:r w:rsidR="00217B9E">
              <w:rPr>
                <w:rFonts w:ascii="Times New Roman" w:hAnsi="Times New Roman" w:cs="Times New Roman"/>
                <w:sz w:val="24"/>
                <w:szCs w:val="24"/>
              </w:rPr>
              <w:t>обеспечить преемственность ведени</w:t>
            </w:r>
            <w:r w:rsidR="00A41E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804A0">
              <w:rPr>
                <w:rFonts w:ascii="Times New Roman" w:hAnsi="Times New Roman"/>
                <w:sz w:val="24"/>
                <w:szCs w:val="24"/>
              </w:rPr>
              <w:t xml:space="preserve"> бол</w:t>
            </w:r>
            <w:r w:rsidR="009B6951">
              <w:rPr>
                <w:rFonts w:ascii="Times New Roman" w:hAnsi="Times New Roman"/>
                <w:sz w:val="24"/>
                <w:szCs w:val="24"/>
              </w:rPr>
              <w:t>ь</w:t>
            </w:r>
            <w:r w:rsidR="006804A0">
              <w:rPr>
                <w:rFonts w:ascii="Times New Roman" w:hAnsi="Times New Roman"/>
                <w:sz w:val="24"/>
                <w:szCs w:val="24"/>
              </w:rPr>
              <w:t>ных с диффузными паренхиматозными заболевания</w:t>
            </w:r>
            <w:r w:rsidR="009B6951">
              <w:rPr>
                <w:rFonts w:ascii="Times New Roman" w:hAnsi="Times New Roman"/>
                <w:sz w:val="24"/>
                <w:szCs w:val="24"/>
              </w:rPr>
              <w:t>ми органов дыхания</w:t>
            </w:r>
            <w:r w:rsidR="006804A0">
              <w:rPr>
                <w:rFonts w:ascii="Times New Roman" w:hAnsi="Times New Roman"/>
                <w:sz w:val="24"/>
                <w:szCs w:val="24"/>
              </w:rPr>
              <w:t>, редки</w:t>
            </w:r>
            <w:r w:rsidR="009B6951">
              <w:rPr>
                <w:rFonts w:ascii="Times New Roman" w:hAnsi="Times New Roman"/>
                <w:sz w:val="24"/>
                <w:szCs w:val="24"/>
              </w:rPr>
              <w:t>ми</w:t>
            </w:r>
            <w:r w:rsidR="006804A0">
              <w:rPr>
                <w:rFonts w:ascii="Times New Roman" w:hAnsi="Times New Roman"/>
                <w:sz w:val="24"/>
                <w:szCs w:val="24"/>
              </w:rPr>
              <w:t xml:space="preserve"> и врожденны</w:t>
            </w:r>
            <w:r w:rsidR="009B6951">
              <w:rPr>
                <w:rFonts w:ascii="Times New Roman" w:hAnsi="Times New Roman"/>
                <w:sz w:val="24"/>
                <w:szCs w:val="24"/>
              </w:rPr>
              <w:t>ми</w:t>
            </w:r>
            <w:r w:rsidR="006804A0">
              <w:rPr>
                <w:rFonts w:ascii="Times New Roman" w:hAnsi="Times New Roman"/>
                <w:sz w:val="24"/>
                <w:szCs w:val="24"/>
              </w:rPr>
              <w:t xml:space="preserve"> болезн</w:t>
            </w:r>
            <w:r w:rsidR="009B6951">
              <w:rPr>
                <w:rFonts w:ascii="Times New Roman" w:hAnsi="Times New Roman"/>
                <w:sz w:val="24"/>
                <w:szCs w:val="24"/>
              </w:rPr>
              <w:t>ями</w:t>
            </w:r>
            <w:r w:rsidR="006804A0">
              <w:rPr>
                <w:rFonts w:ascii="Times New Roman" w:hAnsi="Times New Roman"/>
                <w:sz w:val="24"/>
                <w:szCs w:val="24"/>
              </w:rPr>
              <w:t xml:space="preserve"> легких</w:t>
            </w:r>
            <w:r w:rsidR="00497A93">
              <w:rPr>
                <w:rFonts w:ascii="Times New Roman" w:hAnsi="Times New Roman"/>
                <w:sz w:val="24"/>
                <w:szCs w:val="24"/>
              </w:rPr>
              <w:t>, проведение</w:t>
            </w:r>
            <w:r w:rsidR="00497A93" w:rsidRPr="00FE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A93">
              <w:rPr>
                <w:rFonts w:ascii="Times New Roman" w:hAnsi="Times New Roman" w:cs="Times New Roman"/>
                <w:sz w:val="24"/>
                <w:szCs w:val="24"/>
              </w:rPr>
              <w:t xml:space="preserve">медико-социальной экспертизы </w:t>
            </w:r>
            <w:r w:rsidR="006C0E3A">
              <w:rPr>
                <w:rFonts w:ascii="Times New Roman" w:hAnsi="Times New Roman" w:cs="Times New Roman"/>
                <w:sz w:val="24"/>
                <w:szCs w:val="24"/>
              </w:rPr>
              <w:t>(ПК-6</w:t>
            </w:r>
            <w:r w:rsidRPr="00FE4DE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034B0" w:rsidRPr="003F1E5F" w:rsidRDefault="0025451A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  <w:r w:rsidR="00B95010"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034B0" w:rsidRPr="008D310D" w:rsidRDefault="003F1E5F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стандарты и клинические рекомендации по </w:t>
            </w:r>
            <w:r w:rsidR="003B3F1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лечению</w:t>
            </w:r>
            <w:r w:rsidR="00A41E40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больны</w:t>
            </w:r>
            <w:r w:rsidR="00A41E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41E40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E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31">
              <w:rPr>
                <w:rFonts w:ascii="Times New Roman" w:hAnsi="Times New Roman"/>
                <w:sz w:val="24"/>
                <w:szCs w:val="24"/>
              </w:rPr>
              <w:t>диффузными паренхиматозными заболеваниями органов дыхания, редкими и врожденными болезнями легких</w:t>
            </w:r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 xml:space="preserve">интерстициальные пневмонии,  легочные </w:t>
            </w:r>
            <w:proofErr w:type="spellStart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>гранулематозы</w:t>
            </w:r>
            <w:proofErr w:type="spellEnd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05A1" w:rsidRPr="002905A1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="00290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4B0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, инновационные технологии </w:t>
            </w:r>
            <w:r w:rsidR="003B3F1D">
              <w:rPr>
                <w:rFonts w:ascii="Times New Roman" w:hAnsi="Times New Roman" w:cs="Times New Roman"/>
                <w:sz w:val="24"/>
                <w:szCs w:val="24"/>
              </w:rPr>
              <w:t>оценки тяжести течения, динамики заболевания и выбора алгоритма ведения пациентов</w:t>
            </w:r>
            <w:r w:rsidR="005034B0" w:rsidRPr="008D310D">
              <w:rPr>
                <w:rFonts w:ascii="Times New Roman" w:hAnsi="Times New Roman" w:cs="Times New Roman"/>
                <w:sz w:val="24"/>
                <w:szCs w:val="24"/>
              </w:rPr>
              <w:t>, новые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r w:rsidR="00F5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8CE">
              <w:rPr>
                <w:rFonts w:ascii="Times New Roman" w:hAnsi="Times New Roman" w:cs="Times New Roman"/>
                <w:sz w:val="24"/>
                <w:szCs w:val="24"/>
              </w:rPr>
              <w:t>профилактики и</w:t>
            </w:r>
            <w:r w:rsidR="00796390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4B0" w:rsidRPr="008D310D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реабилитации </w:t>
            </w:r>
            <w:r w:rsidR="003B3F1D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="00570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A60" w:rsidRPr="003F1E5F" w:rsidRDefault="0025451A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</w:t>
            </w:r>
            <w:proofErr w:type="spellEnd"/>
            <w:r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 w:rsidR="00B95010"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46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E5F" w:rsidRPr="003F1E5F">
              <w:rPr>
                <w:rFonts w:ascii="Times New Roman" w:hAnsi="Times New Roman" w:cs="Times New Roman"/>
                <w:sz w:val="24"/>
                <w:szCs w:val="24"/>
              </w:rPr>
              <w:t>есть – 6 ч.</w:t>
            </w:r>
          </w:p>
          <w:p w:rsidR="00DC4965" w:rsidRDefault="003F1E5F" w:rsidP="00656348">
            <w:pPr>
              <w:pStyle w:val="3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C0F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F0BDB" w:rsidRDefault="00DC4965" w:rsidP="00656348">
            <w:pPr>
              <w:pStyle w:val="3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Навыки: </w:t>
            </w:r>
            <w:proofErr w:type="spellStart"/>
            <w:r w:rsidR="003F1E5F" w:rsidRPr="00472971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="003F1E5F" w:rsidRPr="0047297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F1E5F">
              <w:rPr>
                <w:rFonts w:ascii="Times New Roman" w:hAnsi="Times New Roman" w:cs="Times New Roman"/>
                <w:sz w:val="24"/>
                <w:szCs w:val="24"/>
              </w:rPr>
              <w:t>бследования</w:t>
            </w:r>
            <w:r w:rsidR="00570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07">
              <w:rPr>
                <w:rFonts w:ascii="Times New Roman" w:hAnsi="Times New Roman" w:cs="Times New Roman"/>
                <w:sz w:val="24"/>
                <w:szCs w:val="24"/>
              </w:rPr>
              <w:t xml:space="preserve">пульмонологических </w:t>
            </w:r>
            <w:r w:rsidR="005701A5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="003F1E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01A5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стандартных и новых</w:t>
            </w:r>
            <w:r w:rsidR="003419F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</w:t>
            </w:r>
            <w:r w:rsidR="00DC1C47">
              <w:rPr>
                <w:rFonts w:ascii="Times New Roman" w:hAnsi="Times New Roman" w:cs="Times New Roman"/>
                <w:sz w:val="24"/>
                <w:szCs w:val="24"/>
              </w:rPr>
              <w:t>лабораторных исследований</w:t>
            </w:r>
            <w:r w:rsidR="00153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DE7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254C1E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1531F4" w:rsidRPr="001531F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функционального </w:t>
            </w:r>
            <w:r w:rsidR="00254C1E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3F1E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4C1E">
              <w:rPr>
                <w:rFonts w:ascii="Times New Roman" w:hAnsi="Times New Roman" w:cs="Times New Roman"/>
                <w:sz w:val="24"/>
                <w:szCs w:val="24"/>
              </w:rPr>
              <w:t>лучевых методов</w:t>
            </w:r>
            <w:r w:rsidR="003F1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C1E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эндоскопического обследования; навыки проведения сердечно-легочной реанимации, выполнения </w:t>
            </w:r>
            <w:proofErr w:type="spellStart"/>
            <w:r w:rsidR="00254C1E">
              <w:rPr>
                <w:rFonts w:ascii="Times New Roman" w:hAnsi="Times New Roman" w:cs="Times New Roman"/>
                <w:sz w:val="24"/>
                <w:szCs w:val="24"/>
              </w:rPr>
              <w:t>торакоцентеза</w:t>
            </w:r>
            <w:proofErr w:type="spellEnd"/>
            <w:r w:rsidR="00254C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0B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="00CF0BDB">
              <w:rPr>
                <w:rFonts w:ascii="Times New Roman" w:hAnsi="Times New Roman" w:cs="Times New Roman"/>
                <w:sz w:val="24"/>
                <w:szCs w:val="24"/>
              </w:rPr>
              <w:t>пульсоксиметрии</w:t>
            </w:r>
            <w:proofErr w:type="spellEnd"/>
            <w:r w:rsidR="00CF0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0BDB">
              <w:rPr>
                <w:rFonts w:ascii="Times New Roman" w:hAnsi="Times New Roman" w:cs="Times New Roman"/>
                <w:sz w:val="24"/>
                <w:szCs w:val="24"/>
              </w:rPr>
              <w:t>кислородотерапии</w:t>
            </w:r>
            <w:proofErr w:type="spellEnd"/>
            <w:r w:rsidR="00CF0BD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3F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965" w:rsidRPr="005F5AD7" w:rsidRDefault="00DC4965" w:rsidP="00656348">
            <w:pPr>
              <w:pStyle w:val="3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умения: ф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ормулировк</w:t>
            </w:r>
            <w:r w:rsidR="006E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оставление плана клинического обследования</w:t>
            </w:r>
            <w:r w:rsidR="006E636F">
              <w:rPr>
                <w:rFonts w:ascii="Times New Roman" w:hAnsi="Times New Roman" w:cs="Times New Roman"/>
                <w:sz w:val="24"/>
                <w:szCs w:val="24"/>
              </w:rPr>
              <w:t>, проведени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е диф</w:t>
            </w:r>
            <w:r w:rsidR="00FA33A3">
              <w:rPr>
                <w:rFonts w:ascii="Times New Roman" w:hAnsi="Times New Roman" w:cs="Times New Roman"/>
                <w:sz w:val="24"/>
                <w:szCs w:val="24"/>
              </w:rPr>
              <w:t>ференциальной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0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ыработк</w:t>
            </w:r>
            <w:r w:rsidR="006E6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 xml:space="preserve"> тактики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лечения 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DC4965">
              <w:rPr>
                <w:rFonts w:ascii="Times New Roman" w:hAnsi="Times New Roman" w:cs="Times New Roman"/>
                <w:sz w:val="24"/>
                <w:szCs w:val="24"/>
              </w:rPr>
              <w:t>ациональных рекомендаций</w:t>
            </w:r>
            <w:r w:rsidR="00DC1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0C0" w:rsidRPr="003F1E5F" w:rsidRDefault="0025451A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C4965"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Стажировк</w:t>
            </w:r>
            <w:r w:rsidR="00DC1C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7F6E" w:rsidRPr="003F1E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5F" w:rsidRPr="003F1E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F1E5F" w:rsidRPr="003F1E5F" w:rsidRDefault="003F1E5F" w:rsidP="00656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3F1E5F">
              <w:rPr>
                <w:rFonts w:ascii="Times New Roman" w:hAnsi="Times New Roman" w:cs="Times New Roman"/>
                <w:sz w:val="24"/>
                <w:szCs w:val="24"/>
              </w:rPr>
              <w:t>: проводится в виде экзамена и состоит из трех разделов:</w:t>
            </w:r>
          </w:p>
          <w:p w:rsidR="003F1E5F" w:rsidRPr="009464B4" w:rsidRDefault="003F1E5F" w:rsidP="00656348">
            <w:pPr>
              <w:pStyle w:val="30"/>
              <w:numPr>
                <w:ilvl w:val="0"/>
                <w:numId w:val="1"/>
              </w:numPr>
              <w:spacing w:before="0" w:beforeAutospacing="0" w:after="0" w:afterAutospacing="0"/>
              <w:ind w:left="0" w:hanging="284"/>
              <w:rPr>
                <w:bCs/>
              </w:rPr>
            </w:pPr>
            <w:r w:rsidRPr="009464B4">
              <w:rPr>
                <w:bCs/>
              </w:rPr>
              <w:t>тестирование;</w:t>
            </w:r>
            <w:r w:rsidR="009464B4" w:rsidRPr="009464B4">
              <w:rPr>
                <w:bCs/>
              </w:rPr>
              <w:t xml:space="preserve"> </w:t>
            </w:r>
            <w:r w:rsidRPr="009464B4">
              <w:rPr>
                <w:bCs/>
              </w:rPr>
              <w:t>демонстрация практических навыков;</w:t>
            </w:r>
            <w:r w:rsidR="009464B4">
              <w:rPr>
                <w:bCs/>
              </w:rPr>
              <w:t xml:space="preserve"> </w:t>
            </w:r>
            <w:r w:rsidRPr="009464B4">
              <w:rPr>
                <w:bCs/>
              </w:rPr>
              <w:t>собеседование</w:t>
            </w:r>
            <w:r w:rsidR="009464B4">
              <w:rPr>
                <w:bCs/>
              </w:rPr>
              <w:t xml:space="preserve"> и</w:t>
            </w:r>
            <w:r w:rsidRPr="009464B4">
              <w:rPr>
                <w:bCs/>
              </w:rPr>
              <w:t xml:space="preserve"> решени</w:t>
            </w:r>
            <w:r w:rsidR="009464B4">
              <w:rPr>
                <w:bCs/>
              </w:rPr>
              <w:t>е</w:t>
            </w:r>
            <w:r w:rsidRPr="009464B4">
              <w:rPr>
                <w:bCs/>
              </w:rPr>
              <w:t xml:space="preserve"> ситуационной задачи.</w:t>
            </w:r>
          </w:p>
          <w:p w:rsidR="00786022" w:rsidRPr="008D310D" w:rsidRDefault="003F1E5F" w:rsidP="00656348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F1E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Итоговый документ</w:t>
            </w:r>
            <w:r w:rsidRPr="003F1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удостоверение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установленного образца</w:t>
            </w:r>
            <w:r w:rsidR="00FA33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4551F3" w:rsidRDefault="009C0E6D" w:rsidP="007D7BB3">
      <w:pPr>
        <w:spacing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197D78" w:rsidRPr="00197D78">
        <w:rPr>
          <w:rFonts w:ascii="Times New Roman" w:hAnsi="Times New Roman" w:cs="Times New Roman"/>
          <w:sz w:val="24"/>
          <w:szCs w:val="24"/>
        </w:rPr>
        <w:t>Зав. кафедрой</w:t>
      </w:r>
      <w:r w:rsidR="007D7BB3">
        <w:rPr>
          <w:rFonts w:ascii="Times New Roman" w:hAnsi="Times New Roman" w:cs="Times New Roman"/>
          <w:sz w:val="24"/>
          <w:szCs w:val="24"/>
        </w:rPr>
        <w:t xml:space="preserve">,  </w:t>
      </w:r>
      <w:r w:rsidR="00DA293D">
        <w:rPr>
          <w:rFonts w:ascii="Times New Roman" w:hAnsi="Times New Roman" w:cs="Times New Roman"/>
          <w:sz w:val="24"/>
          <w:szCs w:val="24"/>
        </w:rPr>
        <w:t>профес</w:t>
      </w:r>
      <w:r w:rsidR="00257BEE">
        <w:rPr>
          <w:rFonts w:ascii="Times New Roman" w:hAnsi="Times New Roman" w:cs="Times New Roman"/>
          <w:sz w:val="24"/>
          <w:szCs w:val="24"/>
        </w:rPr>
        <w:t xml:space="preserve">сор, </w:t>
      </w:r>
      <w:proofErr w:type="spellStart"/>
      <w:r w:rsidR="00257BEE">
        <w:rPr>
          <w:rFonts w:ascii="Times New Roman" w:hAnsi="Times New Roman" w:cs="Times New Roman"/>
          <w:sz w:val="24"/>
          <w:szCs w:val="24"/>
        </w:rPr>
        <w:t>д.м.н.</w:t>
      </w:r>
      <w:r w:rsidR="00197D78" w:rsidRPr="00197D78">
        <w:rPr>
          <w:rFonts w:ascii="Times New Roman" w:hAnsi="Times New Roman" w:cs="Times New Roman"/>
          <w:sz w:val="24"/>
          <w:szCs w:val="24"/>
        </w:rPr>
        <w:t>___________________</w:t>
      </w:r>
      <w:r w:rsidR="00257BEE">
        <w:rPr>
          <w:rFonts w:ascii="Times New Roman" w:hAnsi="Times New Roman" w:cs="Times New Roman"/>
          <w:sz w:val="24"/>
          <w:szCs w:val="24"/>
        </w:rPr>
        <w:t>В.А.Елыкомов</w:t>
      </w:r>
      <w:proofErr w:type="spellEnd"/>
      <w:r w:rsidR="00257BEE">
        <w:rPr>
          <w:rFonts w:ascii="Times New Roman" w:hAnsi="Times New Roman" w:cs="Times New Roman"/>
          <w:sz w:val="24"/>
          <w:szCs w:val="24"/>
        </w:rPr>
        <w:t xml:space="preserve"> </w:t>
      </w:r>
      <w:r w:rsidR="00197D78" w:rsidRPr="00197D78">
        <w:rPr>
          <w:rFonts w:ascii="Times New Roman" w:hAnsi="Times New Roman" w:cs="Times New Roman"/>
          <w:sz w:val="24"/>
          <w:szCs w:val="24"/>
        </w:rPr>
        <w:tab/>
      </w:r>
    </w:p>
    <w:sectPr w:rsidR="004551F3" w:rsidSect="009C0E6D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EE6"/>
    <w:multiLevelType w:val="hybridMultilevel"/>
    <w:tmpl w:val="48FC7A40"/>
    <w:lvl w:ilvl="0" w:tplc="578AD77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25E97"/>
    <w:multiLevelType w:val="hybridMultilevel"/>
    <w:tmpl w:val="42808B96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D78"/>
    <w:rsid w:val="00040412"/>
    <w:rsid w:val="00057C69"/>
    <w:rsid w:val="000835DA"/>
    <w:rsid w:val="000B2149"/>
    <w:rsid w:val="000C7053"/>
    <w:rsid w:val="00144395"/>
    <w:rsid w:val="0015261F"/>
    <w:rsid w:val="001531F4"/>
    <w:rsid w:val="00156F45"/>
    <w:rsid w:val="00174384"/>
    <w:rsid w:val="0018355D"/>
    <w:rsid w:val="00183976"/>
    <w:rsid w:val="00197D78"/>
    <w:rsid w:val="001E6FF2"/>
    <w:rsid w:val="00207D8A"/>
    <w:rsid w:val="00217B9E"/>
    <w:rsid w:val="00237998"/>
    <w:rsid w:val="0025451A"/>
    <w:rsid w:val="00254ACE"/>
    <w:rsid w:val="00254C1E"/>
    <w:rsid w:val="00257BEE"/>
    <w:rsid w:val="00267FAE"/>
    <w:rsid w:val="002905A1"/>
    <w:rsid w:val="002C73CA"/>
    <w:rsid w:val="002E15A1"/>
    <w:rsid w:val="00315C99"/>
    <w:rsid w:val="00331B7A"/>
    <w:rsid w:val="003419F0"/>
    <w:rsid w:val="003628CE"/>
    <w:rsid w:val="00376D5B"/>
    <w:rsid w:val="003B3F1D"/>
    <w:rsid w:val="003F1E5F"/>
    <w:rsid w:val="00444B37"/>
    <w:rsid w:val="004460CC"/>
    <w:rsid w:val="004551F3"/>
    <w:rsid w:val="00472316"/>
    <w:rsid w:val="00480270"/>
    <w:rsid w:val="0048513D"/>
    <w:rsid w:val="00497A93"/>
    <w:rsid w:val="004C1007"/>
    <w:rsid w:val="004E2290"/>
    <w:rsid w:val="004E2F19"/>
    <w:rsid w:val="00502802"/>
    <w:rsid w:val="005034B0"/>
    <w:rsid w:val="00503E79"/>
    <w:rsid w:val="00535E29"/>
    <w:rsid w:val="005701A5"/>
    <w:rsid w:val="005C70F2"/>
    <w:rsid w:val="005D0960"/>
    <w:rsid w:val="00656348"/>
    <w:rsid w:val="006804A0"/>
    <w:rsid w:val="006879DE"/>
    <w:rsid w:val="006A280E"/>
    <w:rsid w:val="006B4F47"/>
    <w:rsid w:val="006C0E3A"/>
    <w:rsid w:val="006E636F"/>
    <w:rsid w:val="006F3FEB"/>
    <w:rsid w:val="006F6C70"/>
    <w:rsid w:val="00716A7E"/>
    <w:rsid w:val="00733239"/>
    <w:rsid w:val="00751FA2"/>
    <w:rsid w:val="00761A15"/>
    <w:rsid w:val="00786022"/>
    <w:rsid w:val="007910C0"/>
    <w:rsid w:val="00796390"/>
    <w:rsid w:val="007A0031"/>
    <w:rsid w:val="007B64C2"/>
    <w:rsid w:val="007D7BB3"/>
    <w:rsid w:val="007E079B"/>
    <w:rsid w:val="007E0A60"/>
    <w:rsid w:val="008106FD"/>
    <w:rsid w:val="00812631"/>
    <w:rsid w:val="0081406C"/>
    <w:rsid w:val="00831C30"/>
    <w:rsid w:val="00875149"/>
    <w:rsid w:val="00877589"/>
    <w:rsid w:val="008D310D"/>
    <w:rsid w:val="009300B1"/>
    <w:rsid w:val="009464B4"/>
    <w:rsid w:val="009632C5"/>
    <w:rsid w:val="00975F34"/>
    <w:rsid w:val="009834DF"/>
    <w:rsid w:val="009A1981"/>
    <w:rsid w:val="009B6951"/>
    <w:rsid w:val="009C0E6D"/>
    <w:rsid w:val="00A21212"/>
    <w:rsid w:val="00A41E40"/>
    <w:rsid w:val="00A9415F"/>
    <w:rsid w:val="00A96088"/>
    <w:rsid w:val="00AA4FE9"/>
    <w:rsid w:val="00AE29BF"/>
    <w:rsid w:val="00B30A8D"/>
    <w:rsid w:val="00B352FD"/>
    <w:rsid w:val="00B37F6E"/>
    <w:rsid w:val="00B46BC8"/>
    <w:rsid w:val="00B614C4"/>
    <w:rsid w:val="00B95010"/>
    <w:rsid w:val="00BD510F"/>
    <w:rsid w:val="00BF12C7"/>
    <w:rsid w:val="00C17EF3"/>
    <w:rsid w:val="00C47750"/>
    <w:rsid w:val="00C51739"/>
    <w:rsid w:val="00C76DEB"/>
    <w:rsid w:val="00C96B75"/>
    <w:rsid w:val="00CF0BDB"/>
    <w:rsid w:val="00D36C2C"/>
    <w:rsid w:val="00D67A9D"/>
    <w:rsid w:val="00D93A76"/>
    <w:rsid w:val="00DA293D"/>
    <w:rsid w:val="00DA4821"/>
    <w:rsid w:val="00DB2010"/>
    <w:rsid w:val="00DC1C47"/>
    <w:rsid w:val="00DC398D"/>
    <w:rsid w:val="00DC4965"/>
    <w:rsid w:val="00E03ACE"/>
    <w:rsid w:val="00E11BF4"/>
    <w:rsid w:val="00EE073F"/>
    <w:rsid w:val="00EF6B0F"/>
    <w:rsid w:val="00F04546"/>
    <w:rsid w:val="00F45270"/>
    <w:rsid w:val="00F47A08"/>
    <w:rsid w:val="00F50788"/>
    <w:rsid w:val="00FA33A3"/>
    <w:rsid w:val="00FA431A"/>
    <w:rsid w:val="00FD1F23"/>
    <w:rsid w:val="00FD2C6A"/>
    <w:rsid w:val="00FE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0"/>
  </w:style>
  <w:style w:type="paragraph" w:styleId="1">
    <w:name w:val="heading 1"/>
    <w:basedOn w:val="a"/>
    <w:next w:val="a"/>
    <w:link w:val="10"/>
    <w:uiPriority w:val="99"/>
    <w:qFormat/>
    <w:rsid w:val="00EE07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uiPriority w:val="99"/>
    <w:rsid w:val="00197D7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2">
    <w:name w:val="Абзац списка1"/>
    <w:basedOn w:val="a"/>
    <w:uiPriority w:val="99"/>
    <w:rsid w:val="0019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25451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0">
    <w:name w:val="Абзац списка2"/>
    <w:basedOn w:val="a"/>
    <w:rsid w:val="0025451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qFormat/>
    <w:rsid w:val="0025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E073F"/>
    <w:rPr>
      <w:rFonts w:ascii="Arial" w:eastAsia="Times New Roman" w:hAnsi="Arial" w:cs="Times New Roman"/>
      <w:b/>
      <w:kern w:val="32"/>
      <w:sz w:val="32"/>
      <w:szCs w:val="20"/>
    </w:rPr>
  </w:style>
  <w:style w:type="paragraph" w:customStyle="1" w:styleId="3">
    <w:name w:val="Без интервала3"/>
    <w:rsid w:val="003F1E5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0">
    <w:name w:val="Абзац списка3"/>
    <w:basedOn w:val="a"/>
    <w:rsid w:val="003F1E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42C-C61C-449E-A06F-5E9F7646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ZSpectr</cp:lastModifiedBy>
  <cp:revision>4</cp:revision>
  <dcterms:created xsi:type="dcterms:W3CDTF">2017-01-29T08:37:00Z</dcterms:created>
  <dcterms:modified xsi:type="dcterms:W3CDTF">2017-04-01T15:08:00Z</dcterms:modified>
</cp:coreProperties>
</file>